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көрпем болушы еді ақ бәтестен, Кім екен ыстық қолмен оны сөккен. Төсекке көк пүліштен кілем салып, Ғайып боп кетті өзі жер мен көктен. (Қар)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көрпем болушы еді ақ бәтестен, Кім екен ыстық қолмен оны сөккен. Төсекке көк пүліштен кілем салып, Ғайып боп кетті өзі жер мен көктен.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49. folkenu.kz Corpus. Accessed 2026-09-05.</w:t>
      </w:r>
    </w:p>
  </w:body>
</w:document>
</file>