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Мұрынсыз шымшық мұз теседі. (Тамшы)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Мұрынсыз шымшық мұз теседі.</w:t>
      </w:r>
      <w:r>
        <w:br/>
        <w:t xml:space="preserve">(Тамшы)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50. folkenu.kz Corpus. Accessed 2026-10-21.</w:t>
      </w:r>
    </w:p>
  </w:body>
</w:document>
</file>