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Шөміші жоқ, теңізді сапырады, Кебісі жоқ, егінді жапырады. (Дауыл)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Шөміші жоқ, теңізді сапырады, Кебісі жоқ, егінді жапырады.</w:t>
      </w:r>
      <w:r>
        <w:br/>
        <w:t xml:space="preserve">(Дауыл)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2026-10-20.</w:t>
      </w:r>
    </w:p>
  </w:body>
</w:document>
</file>