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Жоқ аяғы, жоқ қолы Жұрттың бәрін сілкілейтін көк долы. (Дауыл)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Жоқ аяғы, жоқ қолы</w:t>
      </w:r>
      <w:r>
        <w:br/>
        <w:t xml:space="preserve">Жұрттың бәрін сілкілейтін көк долы.</w:t>
      </w:r>
      <w:r>
        <w:br/>
        <w:t xml:space="preserve">(Дауыл)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