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Жерде емес, аспанда емес, арасында, Қол жетпес ұсынғанмен саласына. Өзінің ұшқырлығы құстан жүйрік, Ойланып бұл жұмбақты табасың ба? (Жел)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Жерде емес, аспанда емес, арасында,  Қол жетпес ұсынғанмен саласына.</w:t>
      </w:r>
      <w:r>
        <w:br/>
        <w:t xml:space="preserve">Өзінің ұшқырлығы құстан жүйрік, Ойланып бұл жұмбақты табасың ба?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52-53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52-53. folkenu.kz Corpus. Accessed 2026-09-05.</w:t>
      </w:r>
    </w:p>
  </w:body>
</w:document>
</file>