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Бір нәрсе жер мен көкті шарлап тұрған, Дамылсыз бәйіт айтып зарлап тұрған. Тамаша қылығына қарап тұрсам, Арасын жер мен көктің барлап тұрған. (Жел)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/>
      </w:r>
      <w:r>
        <w:br/>
        <w:t xml:space="preserve">Бір нәрсе жер мен көкті шарлап тұрған, Дамылсыз бәйіт айтып зарлап тұрған. Тамаша қылығына қарап тұрсам, Арасын жер мен көктің барлап тұрған.</w:t>
      </w:r>
      <w:r>
        <w:br/>
        <w:t xml:space="preserve">(Жел)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54. folkenu.kz Corpus. Accessed 2026-09-05.</w:t>
      </w:r>
    </w:p>
  </w:body>
</w:document>
</file>