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Бек тұрған, Белін буып, Тік тұрған. (Бау бидай)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Бек тұрған,</w:t>
      </w:r>
      <w:r>
        <w:br/>
        <w:t xml:space="preserve">Белін буып, Тік тұрған.</w:t>
      </w:r>
      <w:r>
        <w:br/>
        <w:t xml:space="preserve">(Бау бидай)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63. folkenu.kz Corpus. Accessed 2026-09-05.</w:t>
      </w:r>
    </w:p>
  </w:body>
</w:document>
</file>