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Егіс және өсімдіктер</w:t>
      </w:r>
    </w:p>
    <w:p>
      <w:r>
        <w:rPr>
          <w:i/>
        </w:rPr>
        <w:t xml:space="preserve">Табаны суды сүйеді, Қабығы күнге күйеді. (Алқаптағы күріш)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Егіс және өсімдіктер</w:t>
      </w:r>
    </w:p>
    <w:p>
      <w:r>
        <w:t xml:space="preserve">Табаны суды сүйеді, Қабығы күнге күйеді.</w:t>
      </w:r>
      <w:r>
        <w:br/>
        <w:t xml:space="preserve">(Алқаптағы күріш)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63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Егіс және өсімдіктер. Source: Бабалар сөзі: Жүзтомдық.—Астана: «Фолиант», 2010.  Т. 64: Жұмбақтар. — 432 бет.. Pages: 63. folkenu.kz Corpus. Accessed 2026-09-05.</w:t>
      </w:r>
    </w:p>
  </w:body>
</w:document>
</file>