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Құдай-ай, құдіретіңнің панасынан, Таңым бар мен Құдайдың бар күшіне, Анасы туады екен баласынан. (Қауын)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Құдай-ай, құдіретіңнің панасынан, Таңым бар мен Құдайдың бар күшіне, Анасы туады екен баласынан.</w:t>
      </w:r>
      <w:r>
        <w:br/>
        <w:t xml:space="preserve">(Қауын)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66. folkenu.kz Corpus. Accessed 2026-09-05.</w:t>
      </w:r>
    </w:p>
  </w:body>
</w:document>
</file>