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Қозыларым көгендеулі күн ұзын, Су ішкенмен шөп жемейді бір үзім. (Қияр)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Қозыларым көгендеулі күн ұзын, Су ішкенмен шөп жемейді бір үзім.</w:t>
      </w:r>
      <w:r>
        <w:br/>
        <w:t xml:space="preserve">(Қияр)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68. folkenu.kz Corpus. Accessed 2026-10-21.</w:t>
      </w:r>
    </w:p>
  </w:body>
</w:document>
</file>