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Мәуе ішінде тас, Тас ішінде ас. (Өрік)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Мәуе ішінде тас, Тас ішінде ас.</w:t>
      </w:r>
      <w:r>
        <w:br/>
        <w:t xml:space="preserve">(Өрік)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68. folkenu.kz Corpus. Accessed 2026-10-20.</w:t>
      </w:r>
    </w:p>
  </w:body>
</w:document>
</file>