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Мәуе ішінде тас, Тас ішінде ас. (Өрік)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Мәуе ішінде тас, Тас ішінде ас.</w:t>
      </w:r>
      <w:r>
        <w:br/>
        <w:t xml:space="preserve">(Өрік)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68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68. folkenu.kz Corpus. Accessed 2026-09-05.</w:t>
      </w:r>
    </w:p>
  </w:body>
</w:document>
</file>