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Кішкентай ғана құтша, Іші толы мықша. (Анар)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Кішкентай ғана құтша, Іші толы мықша.</w:t>
      </w:r>
      <w:r>
        <w:br/>
        <w:t xml:space="preserve">(Анар)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68. folkenu.kz Corpus. Accessed 2026-09-05.</w:t>
      </w:r>
    </w:p>
  </w:body>
</w:document>
</file>