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қудым сені бала жастан, Өмірдің аз-көбіне қарамастан. Күл де ойна, гүл-гүл жайна, осындайда, Бұл дүние әлі-ақ өтер ғазиз бастан.</w:t>
      </w:r>
    </w:p>
    <w:p>
      <w:pPr>
        <w:spacing w:before="240" w:after="120"/>
      </w:pPr>
      <w:r>
        <w:rPr>
          <w:b/>
          <w:sz w:val="28"/>
        </w:rPr>
        <w:t xml:space="preserve">Kazakh</w:t>
      </w:r>
    </w:p>
    <w:p>
      <w:r>
        <w:rPr>
          <w:b/>
        </w:rPr>
        <w:t xml:space="preserve">Қара өлең үлгілері</w:t>
      </w:r>
    </w:p>
    <w:p>
      <w:r>
        <w:t xml:space="preserve">Дүние қудым сені бала жастан,</w:t>
      </w:r>
      <w:r>
        <w:br/>
        <w:t xml:space="preserve">Өмірдің аз-көбіне қарамастан.</w:t>
      </w:r>
      <w:r>
        <w:br/>
        <w:t xml:space="preserve">Күл де ойна, гүл-гүл жайна, осындайда,</w:t>
      </w:r>
      <w:r>
        <w:br/>
        <w:t xml:space="preserve">Бұл дүние әлі-ақ өтер ғазиз бастан.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32. folkenu.kz Corpus. Accessed 2026-09-05.</w:t>
      </w:r>
    </w:p>
  </w:body>
</w:document>
</file>