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Есекті тұлпар деме, жалы бар деп, Жабыдан айғыр салма, малым бар деп. Болмайды қарға сұңқар, қайырғанмен, Шошқаны сипамағын жануар деп.</w:t>
      </w:r>
    </w:p>
    <w:p>
      <w:pPr>
        <w:spacing w:before="240" w:after="120"/>
      </w:pPr>
      <w:r>
        <w:rPr>
          <w:b/>
          <w:sz w:val="28"/>
        </w:rPr>
        <w:t xml:space="preserve">Kazakh</w:t>
      </w:r>
    </w:p>
    <w:p>
      <w:r>
        <w:rPr>
          <w:b/>
        </w:rPr>
        <w:t xml:space="preserve">Қара өлең үлгілері</w:t>
      </w:r>
    </w:p>
    <w:p>
      <w:r>
        <w:t xml:space="preserve">Есекті тұлпар деме, жалы бар деп,</w:t>
      </w:r>
      <w:r>
        <w:br/>
        <w:t xml:space="preserve">Жабыдан айғыр салма, малым бар деп.</w:t>
      </w:r>
      <w:r>
        <w:br/>
        <w:t xml:space="preserve">Болмайды қарға сұңқар, қайырғанмен,</w:t>
      </w:r>
      <w:r>
        <w:br/>
        <w:t xml:space="preserve">Шошқаны сипамағын жануар деп.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33. folkenu.kz Corpus. Accessed 2026-09-05.</w:t>
      </w:r>
    </w:p>
  </w:body>
</w:document>
</file>