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Алқызыл көрінеді қашқан түлкі, Жігіттің қайда қалмас жиған мүлкі. Биікке ойда тұрып қол созамын, Болсын деп шіркін көңіл көтеріңкі.</w:t>
      </w:r>
    </w:p>
    <w:p>
      <w:pPr>
        <w:spacing w:before="240" w:after="120"/>
      </w:pPr>
      <w:r>
        <w:rPr>
          <w:b/>
          <w:sz w:val="28"/>
        </w:rPr>
        <w:t xml:space="preserve">Kazakh</w:t>
      </w:r>
    </w:p>
    <w:p>
      <w:r>
        <w:rPr>
          <w:b/>
        </w:rPr>
        <w:t xml:space="preserve">Қара өлең үлгілері</w:t>
      </w:r>
    </w:p>
    <w:p>
      <w:r>
        <w:t xml:space="preserve">Алқызыл көрінеді қашқан түлкі,</w:t>
      </w:r>
      <w:r>
        <w:br/>
        <w:t xml:space="preserve">Жігіттің қайда қалмас жиған мүлкі.</w:t>
      </w:r>
      <w:r>
        <w:br/>
        <w:t xml:space="preserve">Биікке ойда тұрып қол созамын,</w:t>
      </w:r>
      <w:r>
        <w:br/>
        <w:t xml:space="preserve">Болсын деп шіркін көңіл көтеріңкі.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35. folkenu.kz Corpus. Accessed 2026-09-05.</w:t>
      </w:r>
    </w:p>
  </w:body>
</w:document>
</file>