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көркем көрінеді тұрманменен, Дүние жеткізбейді қуғанменен. Ақ көйлек, адал ниет кір шалған соң, Не керек, су кетірмес жуғанменен.</w:t>
      </w:r>
    </w:p>
    <w:p>
      <w:pPr>
        <w:spacing w:before="240" w:after="120"/>
      </w:pPr>
      <w:r>
        <w:rPr>
          <w:b/>
          <w:sz w:val="28"/>
        </w:rPr>
        <w:t xml:space="preserve">Kazakh</w:t>
      </w:r>
    </w:p>
    <w:p>
      <w:r>
        <w:rPr>
          <w:b/>
        </w:rPr>
        <w:t xml:space="preserve">Қара өлең үлгілері</w:t>
      </w:r>
    </w:p>
    <w:p>
      <w:r>
        <w:t xml:space="preserve">Ат көркем көрінеді тұрманменен,</w:t>
      </w:r>
      <w:r>
        <w:br/>
        <w:t xml:space="preserve">Дүние жеткізбейді қуғанменен.</w:t>
      </w:r>
      <w:r>
        <w:br/>
        <w:t xml:space="preserve">Ақ көйлек, адал ниет кір шалған соң,</w:t>
      </w:r>
      <w:r>
        <w:br/>
        <w:t xml:space="preserve">Не керек, су кетірмес жуғанменен.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39. folkenu.kz Corpus. Accessed 2026-09-05.</w:t>
      </w:r>
    </w:p>
  </w:body>
</w:document>
</file>