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Ақылы ер жігітті байыпты етер, Аяғың, нық баспасаң, тайып кетер. Жаманға жақын тартып, сырыңды айтсаң, Сол жаман шыға бере жайып кетер.</w:t>
      </w:r>
    </w:p>
    <w:p>
      <w:pPr>
        <w:spacing w:before="240" w:after="120"/>
      </w:pPr>
      <w:r>
        <w:rPr>
          <w:b/>
          <w:sz w:val="28"/>
        </w:rPr>
        <w:t xml:space="preserve">Kazakh</w:t>
      </w:r>
    </w:p>
    <w:p>
      <w:r>
        <w:rPr>
          <w:b/>
        </w:rPr>
        <w:t xml:space="preserve">Қара өлең үлгілері</w:t>
      </w:r>
    </w:p>
    <w:p>
      <w:r>
        <w:t xml:space="preserve">Ақылы ер жігітті байыпты етер,</w:t>
      </w:r>
      <w:r>
        <w:br/>
        <w:t xml:space="preserve">Аяғың, нық баспасаң, тайып кетер.</w:t>
      </w:r>
      <w:r>
        <w:br/>
        <w:t xml:space="preserve">Жаманға жақын тартып, сырыңды айтсаң,</w:t>
      </w:r>
      <w:r>
        <w:br/>
        <w:t xml:space="preserve">Сол жаман шыға бере жайып кетер.</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41</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41. folkenu.kz Corpus. Accessed 2026-09-05.</w:t>
      </w:r>
    </w:p>
  </w:body>
</w:document>
</file>