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Өлеңшілер өлеңнің қыр гүліндей, Жүрмін жарап әлінің дүлділіндей. Сан күлгенім, сан ойнап жаманменен, Болмайды екен жақсының бір күніндей.</w:t>
      </w:r>
    </w:p>
    <w:p>
      <w:pPr>
        <w:spacing w:before="240" w:after="120"/>
      </w:pPr>
      <w:r>
        <w:rPr>
          <w:b/>
          <w:sz w:val="28"/>
        </w:rPr>
        <w:t xml:space="preserve">Kazakh</w:t>
      </w:r>
    </w:p>
    <w:p>
      <w:r>
        <w:rPr>
          <w:b/>
        </w:rPr>
        <w:t xml:space="preserve">Қара өлең үлгілері</w:t>
      </w:r>
    </w:p>
    <w:p>
      <w:r>
        <w:t xml:space="preserve">Өлеңшілер өлеңнің қыр гүліндей,</w:t>
      </w:r>
      <w:r>
        <w:br/>
        <w:t xml:space="preserve">Жүрмін жарап әлінің дүлділіндей.</w:t>
      </w:r>
      <w:r>
        <w:br/>
        <w:t xml:space="preserve">Сан күлгенім, сан ойнап жаманменен,</w:t>
      </w:r>
      <w:r>
        <w:br/>
        <w:t xml:space="preserve">Болмайды екен жақсының бір күніндей.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42. folkenu.kz Corpus. Accessed 2026-09-05.</w:t>
      </w:r>
    </w:p>
  </w:body>
</w:document>
</file>