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Білімдіні несіне жек көрейік, Ақтан тауып, несіне жеп көрейік. Артық ақыл ойланып таба қалсаң, Алыспай-ақ біреуге тек берейік.</w:t>
      </w:r>
    </w:p>
    <w:p>
      <w:pPr>
        <w:spacing w:before="240" w:after="120"/>
      </w:pPr>
      <w:r>
        <w:rPr>
          <w:b/>
          <w:sz w:val="28"/>
        </w:rPr>
        <w:t xml:space="preserve">Kazakh</w:t>
      </w:r>
    </w:p>
    <w:p>
      <w:r>
        <w:rPr>
          <w:b/>
        </w:rPr>
        <w:t xml:space="preserve">Қара өлең үлгілері</w:t>
      </w:r>
    </w:p>
    <w:p>
      <w:r>
        <w:t xml:space="preserve">Білімдіні несіне жек көрейік,</w:t>
      </w:r>
      <w:r>
        <w:br/>
        <w:t xml:space="preserve">Ақтан тауып, несіне жеп көрейік.</w:t>
      </w:r>
      <w:r>
        <w:br/>
        <w:t xml:space="preserve">Артық ақыл ойланып таба қалсаң,</w:t>
      </w:r>
      <w:r>
        <w:br/>
        <w:t xml:space="preserve">Алыспай-ақ біреуге тек берейік.</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44. folkenu.kz Corpus. Accessed 2026-09-05.</w:t>
      </w:r>
    </w:p>
  </w:body>
</w:document>
</file>