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 кеуде сандуғаштай сайрап тұрған, Меруерт тас Самарқанда жайнап тұрған. Ағалар, топтан таңдап бір сұлу ал, Тасындай диірменнің ойнап тұрған.</w:t>
      </w:r>
    </w:p>
    <w:p>
      <w:pPr>
        <w:spacing w:before="240" w:after="120"/>
      </w:pPr>
      <w:r>
        <w:rPr>
          <w:b/>
          <w:sz w:val="28"/>
        </w:rPr>
        <w:t xml:space="preserve">Kazakh</w:t>
      </w:r>
    </w:p>
    <w:p>
      <w:r>
        <w:rPr>
          <w:b/>
        </w:rPr>
        <w:t xml:space="preserve">Қара өлең үлгілері</w:t>
      </w:r>
    </w:p>
    <w:p>
      <w:r>
        <w:t xml:space="preserve">Сал кеуде сандуғаштай сайрап тұрған,</w:t>
      </w:r>
      <w:r>
        <w:br/>
        <w:t xml:space="preserve">Меруерт тас Самарқанда жайнап тұрған.</w:t>
      </w:r>
      <w:r>
        <w:br/>
        <w:t xml:space="preserve">Ағалар, топтан таңдап бір сұлу ал,</w:t>
      </w:r>
      <w:r>
        <w:br/>
        <w:t xml:space="preserve">Тасындай диірменнің ойнап тұрған.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