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Алтайдың салдым сайран күн бетіне, Ақ қағаз жазу жаздым бір бетіне. Өлеңді ақындықпен біз айтпаймыз, Айтамыз көпшіліктің құрметіне.</w:t>
      </w:r>
    </w:p>
    <w:p>
      <w:pPr>
        <w:spacing w:before="240" w:after="120"/>
      </w:pPr>
      <w:r>
        <w:rPr>
          <w:b/>
          <w:sz w:val="28"/>
        </w:rPr>
        <w:t xml:space="preserve">Kazakh</w:t>
      </w:r>
    </w:p>
    <w:p>
      <w:r>
        <w:rPr>
          <w:b/>
        </w:rPr>
        <w:t xml:space="preserve">Қара өлең үлгілері</w:t>
      </w:r>
    </w:p>
    <w:p>
      <w:r>
        <w:t xml:space="preserve">Алтайдың салдым сайран күн бетіне,</w:t>
      </w:r>
      <w:r>
        <w:br/>
        <w:t xml:space="preserve">Ақ қағаз жазу жаздым бір бетіне.</w:t>
      </w:r>
      <w:r>
        <w:br/>
        <w:t xml:space="preserve">Өлеңді ақындықпен біз айтпаймыз,</w:t>
      </w:r>
      <w:r>
        <w:br/>
        <w:t xml:space="preserve">Айтамыз көпшіліктің құрметіне.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50. folkenu.kz Corpus. Accessed 2026-09-05.</w:t>
      </w:r>
    </w:p>
  </w:body>
</w:document>
</file>