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Шудан арман басталар Бетбақ дала, Жайлауы ауылымның сала-сала. Құс қанаты күйетін ыстық шөлге, Мал бағып, сап түзеттік жаңа қала.</w:t>
      </w:r>
    </w:p>
    <w:p>
      <w:pPr>
        <w:spacing w:before="240" w:after="120"/>
      </w:pPr>
      <w:r>
        <w:rPr>
          <w:b/>
          <w:sz w:val="28"/>
        </w:rPr>
        <w:t xml:space="preserve">Kazakh</w:t>
      </w:r>
    </w:p>
    <w:p>
      <w:r>
        <w:rPr>
          <w:b/>
        </w:rPr>
        <w:t xml:space="preserve">Қара өлең үлгілері</w:t>
      </w:r>
    </w:p>
    <w:p>
      <w:r>
        <w:t xml:space="preserve">Шудан арман басталар Бетбақ дала,</w:t>
      </w:r>
      <w:r>
        <w:br/>
        <w:t xml:space="preserve">Жайлауы ауылымның сала-сала.</w:t>
      </w:r>
      <w:r>
        <w:br/>
        <w:t xml:space="preserve">Құс қанаты күйетін ыстық шөлге,</w:t>
      </w:r>
      <w:r>
        <w:br/>
        <w:t xml:space="preserve">Мал бағып, сап түзеттік жаңа қала.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51. folkenu.kz Corpus. Accessed 2026-09-05.</w:t>
      </w:r>
    </w:p>
  </w:body>
</w:document>
</file>