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білген де айтар, білмес те айтар, Су ішіп Ақжайықтан жылқым қайтар. Өлеңді біле тұрып айтпай кетсем, Жақсының мың теңгелік көңілі қайтар.</w:t>
      </w:r>
    </w:p>
    <w:p>
      <w:pPr>
        <w:spacing w:before="240" w:after="120"/>
      </w:pPr>
      <w:r>
        <w:rPr>
          <w:b/>
          <w:sz w:val="28"/>
        </w:rPr>
        <w:t xml:space="preserve">Kazakh</w:t>
      </w:r>
    </w:p>
    <w:p>
      <w:r>
        <w:rPr>
          <w:b/>
        </w:rPr>
        <w:t xml:space="preserve">Қара өлең үлгілері</w:t>
      </w:r>
    </w:p>
    <w:p>
      <w:r>
        <w:t xml:space="preserve">Өлеңді білген де айтар, білмес те айтар,</w:t>
      </w:r>
      <w:r>
        <w:br/>
        <w:t xml:space="preserve">Су ішіп Ақжайықтан жылқым қайтар.</w:t>
      </w:r>
      <w:r>
        <w:br/>
        <w:t xml:space="preserve">Өлеңді біле тұрып айтпай кетсем,</w:t>
      </w:r>
      <w:r>
        <w:br/>
        <w:t xml:space="preserve">Жақсының мың теңгелік көңілі қайтар.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