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бұл Күртінің бір топ мия, Келемін кер бестімен жылқы жия. Болғанда келу оңай, кету қиын, Қалғаның кете алмадым көңілін қия.</w:t>
      </w:r>
    </w:p>
    <w:p>
      <w:pPr>
        <w:spacing w:before="240" w:after="120"/>
      </w:pPr>
      <w:r>
        <w:rPr>
          <w:b/>
          <w:sz w:val="28"/>
        </w:rPr>
        <w:t xml:space="preserve">Kazakh</w:t>
      </w:r>
    </w:p>
    <w:p>
      <w:r>
        <w:rPr>
          <w:b/>
        </w:rPr>
        <w:t xml:space="preserve">Қара өлең үлгілері</w:t>
      </w:r>
    </w:p>
    <w:p>
      <w:r>
        <w:t xml:space="preserve">Басында бұл Күртінің бір топ мия,</w:t>
      </w:r>
      <w:r>
        <w:br/>
        <w:t xml:space="preserve">Келемін кер бестімен жылқы жия.</w:t>
      </w:r>
      <w:r>
        <w:br/>
        <w:t xml:space="preserve">Болғанда келу оңай, кету қиын,</w:t>
      </w:r>
      <w:r>
        <w:br/>
        <w:t xml:space="preserve">Қалғаның кете алмадым көңілін қия.</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51. folkenu.kz Corpus. Accessed 2026-09-05.</w:t>
      </w:r>
    </w:p>
  </w:body>
</w:document>
</file>