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Әулиеге ұраңқай тиіп тұрар, Өзге таудан еңсесі биік тұрар. Сен есіме түскенде, сүйген сәулем, Сыртым жалын, ішім от күйіп тұрар.</w:t>
      </w:r>
    </w:p>
    <w:p>
      <w:pPr>
        <w:spacing w:before="240" w:after="120"/>
      </w:pPr>
      <w:r>
        <w:rPr>
          <w:b/>
          <w:sz w:val="28"/>
        </w:rPr>
        <w:t xml:space="preserve">Kazakh</w:t>
      </w:r>
    </w:p>
    <w:p>
      <w:r>
        <w:rPr>
          <w:b/>
        </w:rPr>
        <w:t xml:space="preserve">Қара өлең үлгілері</w:t>
      </w:r>
    </w:p>
    <w:p>
      <w:r>
        <w:t xml:space="preserve">Әулиеге ұраңқай тиіп тұрар,</w:t>
      </w:r>
      <w:r>
        <w:br/>
        <w:t xml:space="preserve">Өзге таудан еңсесі биік тұрар.</w:t>
      </w:r>
      <w:r>
        <w:br/>
        <w:t xml:space="preserve">Сен есіме түскенде, сүйген сәулем,</w:t>
      </w:r>
      <w:r>
        <w:br/>
        <w:t xml:space="preserve">Сыртым жалын, ішім от күйіп тұрар.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52. folkenu.kz Corpus. Accessed 2026-09-05.</w:t>
      </w:r>
    </w:p>
  </w:body>
</w:document>
</file>