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қабандаймын, Қара өлең қапелімде таба алмаймын. Таба алмаймын дегенде, тап бермеші, Еркін жүйрік қызыл тіл амалдаймын.</w:t>
      </w:r>
    </w:p>
    <w:p>
      <w:pPr>
        <w:spacing w:before="240" w:after="120"/>
      </w:pPr>
      <w:r>
        <w:rPr>
          <w:b/>
          <w:sz w:val="28"/>
        </w:rPr>
        <w:t xml:space="preserve">Kazakh</w:t>
      </w:r>
    </w:p>
    <w:p>
      <w:r>
        <w:rPr>
          <w:b/>
        </w:rPr>
        <w:t xml:space="preserve">Қара өлең үлгілері</w:t>
      </w:r>
    </w:p>
    <w:p>
      <w:r>
        <w:t xml:space="preserve">Қаратаудың басында қабандаймын,</w:t>
      </w:r>
      <w:r>
        <w:br/>
        <w:t xml:space="preserve">Қара өлең қапелімде таба алмаймын.</w:t>
      </w:r>
      <w:r>
        <w:br/>
        <w:t xml:space="preserve">Таба алмаймын дегенде, тап бермеші,</w:t>
      </w:r>
      <w:r>
        <w:br/>
        <w:t xml:space="preserve">Еркін жүйрік қызыл тіл амалдаймын.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55. folkenu.kz Corpus. Accessed 2026-09-05.</w:t>
      </w:r>
    </w:p>
  </w:body>
</w:document>
</file>