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көз ұшында бұлбұл қаққан, Бір адам жайлаймын деп белгі таққан. Байлығы сол бір таудың сол емес пе, Жусанын жұлып алып отқа жаққан.</w:t>
      </w:r>
    </w:p>
    <w:p>
      <w:pPr>
        <w:spacing w:before="240" w:after="120"/>
      </w:pPr>
      <w:r>
        <w:rPr>
          <w:b/>
          <w:sz w:val="28"/>
        </w:rPr>
        <w:t xml:space="preserve">Kazakh</w:t>
      </w:r>
    </w:p>
    <w:p>
      <w:r>
        <w:rPr>
          <w:b/>
        </w:rPr>
        <w:t xml:space="preserve">Қара өлең үлгілері</w:t>
      </w:r>
    </w:p>
    <w:p>
      <w:r>
        <w:t xml:space="preserve">Бір тау бар көз ұшында бұлбұл қаққан,</w:t>
      </w:r>
      <w:r>
        <w:br/>
        <w:t xml:space="preserve">Бір адам жайлаймын деп белгі таққан.</w:t>
      </w:r>
      <w:r>
        <w:br/>
        <w:t xml:space="preserve">Байлығы сол бір таудың сол емес пе,</w:t>
      </w:r>
      <w:r>
        <w:br/>
        <w:t xml:space="preserve">Жусанын жұлып алып отқа жаққан.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