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қары кетпес қия сырттан, Арқанды тауып алдық көшкен жұрттан. Кетерде ауылың алыс, әй, қалқатай, Уәде үшін бөлейік жарма құрттан.</w:t>
      </w:r>
    </w:p>
    <w:p>
      <w:pPr>
        <w:spacing w:before="240" w:after="120"/>
      </w:pPr>
      <w:r>
        <w:rPr>
          <w:b/>
          <w:sz w:val="28"/>
        </w:rPr>
        <w:t xml:space="preserve">Kazakh</w:t>
      </w:r>
    </w:p>
    <w:p>
      <w:r>
        <w:rPr>
          <w:b/>
        </w:rPr>
        <w:t xml:space="preserve">Қара өлең үлгілері</w:t>
      </w:r>
    </w:p>
    <w:p>
      <w:r>
        <w:t xml:space="preserve">Бір тау бар, қары кетпес қия сырттан,</w:t>
      </w:r>
      <w:r>
        <w:br/>
        <w:t xml:space="preserve">Арқанды тауып алдық көшкен жұрттан.</w:t>
      </w:r>
      <w:r>
        <w:br/>
        <w:t xml:space="preserve">Кетерде ауылың алыс, әй, қалқатай,</w:t>
      </w:r>
      <w:r>
        <w:br/>
        <w:t xml:space="preserve">Уәде үшін бөлейік жарма құрттан.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56. folkenu.kz Corpus. Accessed 2026-09-05.</w:t>
      </w:r>
    </w:p>
  </w:body>
</w:document>
</file>