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Қоянды шалмай алар қара қаншық, Сұңқарға жем тілеген болар талшық. Есіме, беу, қарағым, сен түскенде, Сыртым сау, болып жүрмін баурым балшық.</w:t>
      </w:r>
    </w:p>
    <w:p>
      <w:pPr>
        <w:spacing w:before="240" w:after="120"/>
      </w:pPr>
      <w:r>
        <w:rPr>
          <w:b/>
          <w:sz w:val="28"/>
        </w:rPr>
        <w:t xml:space="preserve">Kazakh</w:t>
      </w:r>
    </w:p>
    <w:p>
      <w:r>
        <w:rPr>
          <w:b/>
        </w:rPr>
        <w:t xml:space="preserve">Қара өлең үлгілері</w:t>
      </w:r>
    </w:p>
    <w:p>
      <w:r>
        <w:t xml:space="preserve">Қоянды шалмай алар қара қаншық,</w:t>
      </w:r>
      <w:r>
        <w:br/>
        <w:t xml:space="preserve">Сұңқарға жем тілеген болар талшық.</w:t>
      </w:r>
      <w:r>
        <w:br/>
        <w:t xml:space="preserve">Есіме, беу, қарағым, сен түскенде,</w:t>
      </w:r>
      <w:r>
        <w:br/>
        <w:t xml:space="preserve">Сыртым сау, болып жүрмін баурым балшық.</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57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57. folkenu.kz Corpus. Accessed 2026-09-05.</w:t>
      </w:r>
    </w:p>
  </w:body>
</w:document>
</file>