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 қыздар, сары беткей, сары беткей, Жатады теріскейдің қары кетпей. Барында оралыңның ойна да күл, Тұрғанда нұр жүзіңнің әрі кетпей.</w:t>
      </w:r>
    </w:p>
    <w:p>
      <w:pPr>
        <w:spacing w:before="240" w:after="120"/>
      </w:pPr>
      <w:r>
        <w:rPr>
          <w:b/>
          <w:sz w:val="28"/>
        </w:rPr>
        <w:t xml:space="preserve">Kazakh</w:t>
      </w:r>
    </w:p>
    <w:p>
      <w:r>
        <w:rPr>
          <w:b/>
        </w:rPr>
        <w:t xml:space="preserve">Қара өлең үлгілері</w:t>
      </w:r>
    </w:p>
    <w:p>
      <w:r>
        <w:t xml:space="preserve">О, қыздар, сары беткей, сары беткей,</w:t>
      </w:r>
      <w:r>
        <w:br/>
        <w:t xml:space="preserve">Жатады теріскейдің қары кетпей.</w:t>
      </w:r>
      <w:r>
        <w:br/>
        <w:t xml:space="preserve">Барында оралыңның ойна да күл,</w:t>
      </w:r>
      <w:r>
        <w:br/>
        <w:t xml:space="preserve">Тұрғанда нұр жүзіңнің әрі кетпей.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58. folkenu.kz Corpus. Accessed 2026-09-05.</w:t>
      </w:r>
    </w:p>
  </w:body>
</w:document>
</file>