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Қаңбақ ұшар Қараойдың желіменен, Суы тасыр Іленің сеңіменен. Кейінгі жастар өсіп білмес қадір, Әркімді алсын Құдай теңіменен.</w:t>
      </w:r>
    </w:p>
    <w:p>
      <w:pPr>
        <w:spacing w:before="240" w:after="120"/>
      </w:pPr>
      <w:r>
        <w:rPr>
          <w:b/>
          <w:sz w:val="28"/>
        </w:rPr>
        <w:t xml:space="preserve">Kazakh</w:t>
      </w:r>
    </w:p>
    <w:p>
      <w:r>
        <w:rPr>
          <w:b/>
        </w:rPr>
        <w:t xml:space="preserve">Қара өлең үлгілері</w:t>
      </w:r>
    </w:p>
    <w:p>
      <w:r>
        <w:t xml:space="preserve">Қаңбақ ұшар Қараойдың желіменен,</w:t>
      </w:r>
      <w:r>
        <w:br/>
        <w:t xml:space="preserve">Суы тасыр Іленің сеңіменен.</w:t>
      </w:r>
      <w:r>
        <w:br/>
        <w:t xml:space="preserve">Кейінгі жастар өсіп білмес қадір,</w:t>
      </w:r>
      <w:r>
        <w:br/>
        <w:t xml:space="preserve">Әркімді алсын Құдай теңіменен.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