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 емес қыздың аты гүл емес пе, Бір нәрсе қыздан жігіт тілемес пе. Болғанда жігіт бұлбұл, қыз қызыл гүл, Бұлбұл кеп қызыл гүлге түнемес пе!</w:t>
      </w:r>
    </w:p>
    <w:p>
      <w:pPr>
        <w:spacing w:before="240" w:after="120"/>
      </w:pPr>
      <w:r>
        <w:rPr>
          <w:b/>
          <w:sz w:val="28"/>
        </w:rPr>
        <w:t xml:space="preserve">Kazakh</w:t>
      </w:r>
    </w:p>
    <w:p>
      <w:r>
        <w:rPr>
          <w:b/>
        </w:rPr>
        <w:t xml:space="preserve">Қара өлең үлгілері</w:t>
      </w:r>
    </w:p>
    <w:p>
      <w:r>
        <w:t xml:space="preserve">Қыз емес қыздың аты гүл емес пе,</w:t>
      </w:r>
      <w:r>
        <w:br/>
        <w:t xml:space="preserve">Бір нәрсе қыздан жігіт тілемес пе.</w:t>
      </w:r>
      <w:r>
        <w:br/>
        <w:t xml:space="preserve">Болғанда жігіт бұлбұл, қыз қызыл гүл,</w:t>
      </w:r>
      <w:r>
        <w:br/>
        <w:t xml:space="preserve">Бұлбұл кеп қызыл гүлге түнемес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59. folkenu.kz Corpus. Accessed 2026-09-05.</w:t>
      </w:r>
    </w:p>
  </w:body>
</w:document>
</file>