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 жауды қара жерге кетпейтұғын, Су шықты ойпаң жерге кеппейтұғын. Аузымнан отыз маржан түгел кетті-ау, Бір шебер таба алмадым септейтұғын.</w:t>
      </w:r>
    </w:p>
    <w:p>
      <w:pPr>
        <w:spacing w:before="240" w:after="120"/>
      </w:pPr>
      <w:r>
        <w:rPr>
          <w:b/>
          <w:sz w:val="28"/>
        </w:rPr>
        <w:t xml:space="preserve">Kazakh</w:t>
      </w:r>
    </w:p>
    <w:p>
      <w:r>
        <w:rPr>
          <w:b/>
        </w:rPr>
        <w:t xml:space="preserve">Қара өлең үлгілері</w:t>
      </w:r>
    </w:p>
    <w:p>
      <w:r>
        <w:t xml:space="preserve">Қар жауды қара жерге кетпейтұғын,</w:t>
      </w:r>
      <w:r>
        <w:br/>
        <w:t xml:space="preserve">Су шықты ойпаң жерге кеппейтұғын.</w:t>
      </w:r>
      <w:r>
        <w:br/>
        <w:t xml:space="preserve">Аузымнан отыз маржан түгел кетті-ау,</w:t>
      </w:r>
      <w:r>
        <w:br/>
        <w:t xml:space="preserve">Бір шебер таба алмадым септейтұғын.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61. folkenu.kz Corpus. Accessed 2026-09-05.</w:t>
      </w:r>
    </w:p>
  </w:body>
</w:document>
</file>