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Мекенімді сұрасаң Қарқаралы, Бір ай бұрын жауатын Арқадағы. Тауға да ұрдым басымды, тасқа да ұрдым, Арман шіркін, кеудемнен тарқамады.</w:t>
      </w:r>
    </w:p>
    <w:p>
      <w:pPr>
        <w:spacing w:before="240" w:after="120"/>
      </w:pPr>
      <w:r>
        <w:rPr>
          <w:b/>
          <w:sz w:val="28"/>
        </w:rPr>
        <w:t xml:space="preserve">Kazakh</w:t>
      </w:r>
    </w:p>
    <w:p>
      <w:r>
        <w:rPr>
          <w:b/>
        </w:rPr>
        <w:t xml:space="preserve">Қара өлең үлгілері</w:t>
      </w:r>
    </w:p>
    <w:p>
      <w:r>
        <w:t xml:space="preserve">Мекенімді сұрасаң Қарқаралы,</w:t>
      </w:r>
      <w:r>
        <w:br/>
        <w:t xml:space="preserve">Бір ай бұрын жауатын Арқадағы.</w:t>
      </w:r>
      <w:r>
        <w:br/>
        <w:t xml:space="preserve">Тауға да ұрдым басымды, тасқа да ұрдым,</w:t>
      </w:r>
      <w:r>
        <w:br/>
        <w:t xml:space="preserve">Арман шіркін, кеудемнен тарқамады.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67. folkenu.kz Corpus. Accessed 2026-09-05.</w:t>
      </w:r>
    </w:p>
  </w:body>
</w:document>
</file>