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баста десе, бастаушы едім, Басын айтып аяғын тастаушы едім. Жел сөздің Тәңір берген арқасында, Өлең тұр ғой даудан да қашпаушы едім.</w:t>
      </w:r>
    </w:p>
    <w:p>
      <w:pPr>
        <w:spacing w:before="240" w:after="120"/>
      </w:pPr>
      <w:r>
        <w:rPr>
          <w:b/>
          <w:sz w:val="28"/>
        </w:rPr>
        <w:t xml:space="preserve">Kazakh</w:t>
      </w:r>
    </w:p>
    <w:p>
      <w:r>
        <w:rPr>
          <w:b/>
        </w:rPr>
        <w:t xml:space="preserve">Қара өлең үлгілері</w:t>
      </w:r>
    </w:p>
    <w:p>
      <w:r>
        <w:t xml:space="preserve">Өлеңді баста десе, бастаушы едім,</w:t>
      </w:r>
      <w:r>
        <w:br/>
        <w:t xml:space="preserve">Басын айтып аяғын тастаушы едім.</w:t>
      </w:r>
      <w:r>
        <w:br/>
        <w:t xml:space="preserve">Жел сөздің Тәңір берген арқасында,</w:t>
      </w:r>
      <w:r>
        <w:br/>
        <w:t xml:space="preserve">Өлең тұр ғой даудан да қашпаушы едім.</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72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72. folkenu.kz Corpus. Accessed 2026-09-05.</w:t>
      </w:r>
    </w:p>
  </w:body>
</w:document>
</file>