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 соңынан ілестім інгенменен, Інген артық болмайды мінгенменен. Күнің барда, қалқатай, ойна да күл, Өмір қызық бірге ойнап, күлгенменен.</w:t>
      </w:r>
    </w:p>
    <w:p>
      <w:pPr>
        <w:spacing w:before="240" w:after="120"/>
      </w:pPr>
      <w:r>
        <w:rPr>
          <w:b/>
          <w:sz w:val="28"/>
        </w:rPr>
        <w:t xml:space="preserve">Kazakh</w:t>
      </w:r>
    </w:p>
    <w:p>
      <w:r>
        <w:rPr>
          <w:b/>
        </w:rPr>
        <w:t xml:space="preserve">Қара өлең үлгілері</w:t>
      </w:r>
    </w:p>
    <w:p>
      <w:r>
        <w:t xml:space="preserve">Көш соңынан ілестім інгенменен,</w:t>
      </w:r>
      <w:r>
        <w:br/>
        <w:t xml:space="preserve">Інген артық болмайды мінгенменен.</w:t>
      </w:r>
      <w:r>
        <w:br/>
        <w:t xml:space="preserve">Күнің барда, қалқатай, ойна да күл,</w:t>
      </w:r>
      <w:r>
        <w:br/>
        <w:t xml:space="preserve">Өмір қызық бірге ойнап, күлгенменен.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75. folkenu.kz Corpus. Accessed 2026-09-05.</w:t>
      </w:r>
    </w:p>
  </w:body>
</w:document>
</file>