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Әуеден ұшып жүрген жетім қарға, Жейтұғын жетім қарға етің бар ма? Өлеңді айт дегенде айта алмайтын, Басында жүрегіңнің дертің бар ма?</w:t>
      </w:r>
    </w:p>
    <w:p>
      <w:pPr>
        <w:spacing w:before="240" w:after="120"/>
      </w:pPr>
      <w:r>
        <w:rPr>
          <w:b/>
          <w:sz w:val="28"/>
        </w:rPr>
        <w:t xml:space="preserve">Kazakh</w:t>
      </w:r>
    </w:p>
    <w:p>
      <w:r>
        <w:rPr>
          <w:b/>
        </w:rPr>
        <w:t xml:space="preserve">Қара өлең үлгілері</w:t>
      </w:r>
    </w:p>
    <w:p>
      <w:r>
        <w:t xml:space="preserve">Әуеден ұшып жүрген жетім қарға,</w:t>
      </w:r>
      <w:r>
        <w:br/>
        <w:t xml:space="preserve">Жейтұғын жетім қарға етің бар ма?</w:t>
      </w:r>
      <w:r>
        <w:br/>
        <w:t xml:space="preserve">Өлеңді айт дегенде айта алмайтын,</w:t>
      </w:r>
      <w:r>
        <w:br/>
        <w:t xml:space="preserve">Басында жүрегіңнің дертің бар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77. folkenu.kz Corpus. Accessed 2026-09-05.</w:t>
      </w:r>
    </w:p>
  </w:body>
</w:document>
</file>