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көш алдында құла тайым, Құйрығын құла тайдың шұбатайын. Түскенде сен есіме, қайран елім, Көңілді өлең айтып, жұбатайын.</w:t>
      </w:r>
    </w:p>
    <w:p>
      <w:pPr>
        <w:spacing w:before="240" w:after="120"/>
      </w:pPr>
      <w:r>
        <w:rPr>
          <w:b/>
          <w:sz w:val="28"/>
        </w:rPr>
        <w:t xml:space="preserve">Kazakh</w:t>
      </w:r>
    </w:p>
    <w:p>
      <w:r>
        <w:rPr>
          <w:b/>
        </w:rPr>
        <w:t xml:space="preserve">Қара өлең үлгілері</w:t>
      </w:r>
    </w:p>
    <w:p>
      <w:r>
        <w:t xml:space="preserve">Мінгенім көш алдында құла тайым,</w:t>
      </w:r>
      <w:r>
        <w:br/>
        <w:t xml:space="preserve">Құйрығын құла тайдың шұбатайын.</w:t>
      </w:r>
      <w:r>
        <w:br/>
        <w:t xml:space="preserve">Түскенде сен есіме, қайран елім,</w:t>
      </w:r>
      <w:r>
        <w:br/>
        <w:t xml:space="preserve">Көңілді өлең айтып, жұбатайын.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78. folkenu.kz Corpus. Accessed 2026-09-05.</w:t>
      </w:r>
    </w:p>
  </w:body>
</w:document>
</file>