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Домбыра екі ішекті қолға алайын, Құрметіне балалар ән салайын. Жүйрік айғыр баласы ат ұстайды, Ол өнерден мен не ғып құр қалайын.</w:t>
      </w:r>
    </w:p>
    <w:p>
      <w:pPr>
        <w:spacing w:before="240" w:after="120"/>
      </w:pPr>
      <w:r>
        <w:rPr>
          <w:b/>
          <w:sz w:val="28"/>
        </w:rPr>
        <w:t xml:space="preserve">Kazakh</w:t>
      </w:r>
    </w:p>
    <w:p>
      <w:r>
        <w:rPr>
          <w:b/>
        </w:rPr>
        <w:t xml:space="preserve">Қара өлең үлгілері</w:t>
      </w:r>
    </w:p>
    <w:p>
      <w:r>
        <w:t xml:space="preserve">Домбыра екі ішекті қолға алайын,</w:t>
      </w:r>
      <w:r>
        <w:br/>
        <w:t xml:space="preserve">Құрметіне балалар ән салайын.</w:t>
      </w:r>
      <w:r>
        <w:br/>
        <w:t xml:space="preserve">Жүйрік айғыр баласы ат ұстайды,</w:t>
      </w:r>
      <w:r>
        <w:br/>
        <w:t xml:space="preserve">Ол өнерден мен не ғып құр қалайын.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79. folkenu.kz Corpus. Accessed 2026-09-05.</w:t>
      </w:r>
    </w:p>
  </w:body>
</w:document>
</file>