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тал мен қайың, тал мен қайың, Біледі жылқы айдаған малдың жайын. Жаңа заң, жаңа тұрмыс бұл заманда, Несіне мен аяйын төлдің майын.</w:t>
      </w:r>
    </w:p>
    <w:p>
      <w:pPr>
        <w:spacing w:before="240" w:after="120"/>
      </w:pPr>
      <w:r>
        <w:rPr>
          <w:b/>
          <w:sz w:val="28"/>
        </w:rPr>
        <w:t xml:space="preserve">Kazakh</w:t>
      </w:r>
    </w:p>
    <w:p>
      <w:r>
        <w:rPr>
          <w:b/>
        </w:rPr>
        <w:t xml:space="preserve">Қара өлең үлгілері</w:t>
      </w:r>
    </w:p>
    <w:p>
      <w:r>
        <w:t xml:space="preserve">Ендеше, тал мен қайың, тал мен қайың,</w:t>
      </w:r>
      <w:r>
        <w:br/>
        <w:t xml:space="preserve">Біледі жылқы айдаған малдың жайын.</w:t>
      </w:r>
      <w:r>
        <w:br/>
        <w:t xml:space="preserve">Жаңа заң, жаңа тұрмыс бұл заманда,</w:t>
      </w:r>
      <w:r>
        <w:br/>
        <w:t xml:space="preserve">Несіне мен аяйын төлдің майын.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