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торы ат басы, торы ат басы, Жаманды жаратқанша жаратпашы. Айқасып қалқатаймен жатқан түні, Ауылыңды жау шапса да, оятпашы.</w:t>
      </w:r>
    </w:p>
    <w:p>
      <w:pPr>
        <w:spacing w:before="240" w:after="120"/>
      </w:pPr>
      <w:r>
        <w:rPr>
          <w:b/>
          <w:sz w:val="28"/>
        </w:rPr>
        <w:t xml:space="preserve">Kazakh</w:t>
      </w:r>
    </w:p>
    <w:p>
      <w:r>
        <w:rPr>
          <w:b/>
        </w:rPr>
        <w:t xml:space="preserve">Қара өлең үлгілері</w:t>
      </w:r>
    </w:p>
    <w:p>
      <w:r>
        <w:t xml:space="preserve">Дегенде торы ат басы, торы ат басы,</w:t>
      </w:r>
      <w:r>
        <w:br/>
        <w:t xml:space="preserve">Жаманды жаратқанша жаратпашы.</w:t>
      </w:r>
      <w:r>
        <w:br/>
        <w:t xml:space="preserve">Айқасып қалқатаймен жатқан түні,</w:t>
      </w:r>
      <w:r>
        <w:br/>
        <w:t xml:space="preserve">Ауылыңды жау шапса да, оятпашы.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81. folkenu.kz Corpus. Accessed 2026-09-05.</w:t>
      </w:r>
    </w:p>
  </w:body>
</w:document>
</file>