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Кидім камзол қарадан қиылмаған, Жылқым жатыр жапанда жиылмаған. Қыздан сорлы бар ма екен бұл дүниеде, Туған жерден топырақ бұйырмаған.</w:t>
      </w:r>
    </w:p>
    <w:p>
      <w:pPr>
        <w:spacing w:before="240" w:after="120"/>
      </w:pPr>
      <w:r>
        <w:rPr>
          <w:b/>
          <w:sz w:val="28"/>
        </w:rPr>
        <w:t xml:space="preserve">Kazakh</w:t>
      </w:r>
    </w:p>
    <w:p>
      <w:r>
        <w:rPr>
          <w:b/>
        </w:rPr>
        <w:t xml:space="preserve">Қара өлең үлгілері</w:t>
      </w:r>
    </w:p>
    <w:p>
      <w:r>
        <w:t xml:space="preserve">Кидім камзол қарадан қиылмаған,</w:t>
      </w:r>
      <w:r>
        <w:br/>
        <w:t xml:space="preserve">Жылқым жатыр жапанда жиылмаған.</w:t>
      </w:r>
      <w:r>
        <w:br/>
        <w:t xml:space="preserve">Қыздан сорлы бар ма екен бұл дүниеде,</w:t>
      </w:r>
      <w:r>
        <w:br/>
        <w:t xml:space="preserve">Туған жерден топырақ бұйырмаған.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