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Айтушы едік өлеңді жасымызда, Жас қозының терісі басымызда. Мұнда айтпаған өлеңді қайда айтамыз, Сіздей тәтті құдағи қасымызда.</w:t>
      </w:r>
    </w:p>
    <w:p>
      <w:pPr>
        <w:spacing w:before="240" w:after="120"/>
      </w:pPr>
      <w:r>
        <w:rPr>
          <w:b/>
          <w:sz w:val="28"/>
        </w:rPr>
        <w:t xml:space="preserve">Kazakh</w:t>
      </w:r>
    </w:p>
    <w:p>
      <w:r>
        <w:rPr>
          <w:b/>
        </w:rPr>
        <w:t xml:space="preserve">Қара өлең үлгілері</w:t>
      </w:r>
    </w:p>
    <w:p>
      <w:r>
        <w:t xml:space="preserve">Айтушы едік өлеңді жасымызда,</w:t>
      </w:r>
      <w:r>
        <w:br/>
        <w:t xml:space="preserve">Жас қозының терісі басымызда.</w:t>
      </w:r>
      <w:r>
        <w:br/>
        <w:t xml:space="preserve">Мұнда айтпаған өлеңді қайда айтамыз,</w:t>
      </w:r>
      <w:r>
        <w:br/>
        <w:t xml:space="preserve">Сіздей тәтті құдағи қасымызда.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85. folkenu.kz Corpus. Accessed 2026-09-05.</w:t>
      </w:r>
    </w:p>
  </w:body>
</w:document>
</file>