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Біздің елді сұрасаң, Сартөткелде, Сарт есігі жабылар сарт еткенде. Ауылым алыс болғанмен, көңілім жақын, Келіп-кетіп тұрсайшы қалт еткенде.</w:t>
      </w:r>
    </w:p>
    <w:p>
      <w:pPr>
        <w:spacing w:before="240" w:after="120"/>
      </w:pPr>
      <w:r>
        <w:rPr>
          <w:b/>
          <w:sz w:val="28"/>
        </w:rPr>
        <w:t xml:space="preserve">Kazakh</w:t>
      </w:r>
    </w:p>
    <w:p>
      <w:r>
        <w:rPr>
          <w:b/>
        </w:rPr>
        <w:t xml:space="preserve">Қара өлең үлгілері</w:t>
      </w:r>
    </w:p>
    <w:p>
      <w:r>
        <w:t xml:space="preserve">Біздің елді сұрасаң, Сартөткелде,</w:t>
      </w:r>
      <w:r>
        <w:br/>
        <w:t xml:space="preserve">Сарт есігі жабылар сарт еткенде.</w:t>
      </w:r>
      <w:r>
        <w:br/>
        <w:t xml:space="preserve">Ауылым алыс болғанмен, көңілім жақын,</w:t>
      </w:r>
      <w:r>
        <w:br/>
        <w:t xml:space="preserve">Келіп-кетіп тұрсайшы қалт еткенде.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86. folkenu.kz Corpus. Accessed 2026-09-05.</w:t>
      </w:r>
    </w:p>
  </w:body>
</w:document>
</file>