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Жігітке өлең де өлең, ермек те өлең, Тіл алғыш ертеменен елбектеген. Қойғалы самаурынды шыққаныңда, Етегі көйлегіңнің көлбектеген.</w:t>
      </w:r>
    </w:p>
    <w:p>
      <w:pPr>
        <w:spacing w:before="240" w:after="120"/>
      </w:pPr>
      <w:r>
        <w:rPr>
          <w:b/>
          <w:sz w:val="28"/>
        </w:rPr>
        <w:t xml:space="preserve">Kazakh</w:t>
      </w:r>
    </w:p>
    <w:p>
      <w:r>
        <w:rPr>
          <w:b/>
        </w:rPr>
        <w:t xml:space="preserve">Қара өлең үлгілері</w:t>
      </w:r>
    </w:p>
    <w:p>
      <w:r>
        <w:t xml:space="preserve">Жігітке өлең де өлең, ермек те өлең,</w:t>
      </w:r>
      <w:r>
        <w:br/>
        <w:t xml:space="preserve">Тіл алғыш ертеменен елбектеген.</w:t>
      </w:r>
      <w:r>
        <w:br/>
        <w:t xml:space="preserve">Қойғалы самаурынды шыққаныңда,</w:t>
      </w:r>
      <w:r>
        <w:br/>
        <w:t xml:space="preserve">Етегі көйлегіңнің көлбектеген.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86. folkenu.kz Corpus. Accessed 2026-09-05.</w:t>
      </w:r>
    </w:p>
  </w:body>
</w:document>
</file>