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Дүние-дүниеден, дүние-жалған, Күлмеген, ойнамаған қапыл қалған. Күл де ойна, гүл-гүл жайна осындайда, Қызығы дүниенің әнге салған.</w:t>
      </w:r>
    </w:p>
    <w:p>
      <w:pPr>
        <w:spacing w:before="240" w:after="120"/>
      </w:pPr>
      <w:r>
        <w:rPr>
          <w:b/>
          <w:sz w:val="28"/>
        </w:rPr>
        <w:t xml:space="preserve">Kazakh</w:t>
      </w:r>
    </w:p>
    <w:p>
      <w:r>
        <w:rPr>
          <w:b/>
        </w:rPr>
        <w:t xml:space="preserve">Қара өлең үлгілері</w:t>
      </w:r>
    </w:p>
    <w:p>
      <w:r>
        <w:t xml:space="preserve">Дүние-дүниеден, дүние-жалған,</w:t>
      </w:r>
      <w:r>
        <w:br/>
        <w:t xml:space="preserve">Күлмеген, ойнамаған қапыл қалған.</w:t>
      </w:r>
      <w:r>
        <w:br/>
        <w:t xml:space="preserve">Күл де ойна, гүл-гүл жайна осындайда,</w:t>
      </w:r>
      <w:r>
        <w:br/>
        <w:t xml:space="preserve">Қызығы дүниенің әнге салған.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87. folkenu.kz Corpus. Accessed 2026-09-05.</w:t>
      </w:r>
    </w:p>
  </w:body>
</w:document>
</file>