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Қосылғанда болатын паналарың, Ақыл айтып беретін даналарың. Көп айлар, көрмегелі көп күн болды, Аман ба ақ көңілді аналарың?</w:t>
      </w:r>
    </w:p>
    <w:p>
      <w:pPr>
        <w:spacing w:before="240" w:after="120"/>
      </w:pPr>
      <w:r>
        <w:rPr>
          <w:b/>
          <w:sz w:val="28"/>
        </w:rPr>
        <w:t xml:space="preserve">Kazakh</w:t>
      </w:r>
    </w:p>
    <w:p>
      <w:r>
        <w:rPr>
          <w:b/>
        </w:rPr>
        <w:t xml:space="preserve">Қара өлең үлгілері</w:t>
      </w:r>
    </w:p>
    <w:p>
      <w:r>
        <w:t xml:space="preserve">Қосылғанда болатын паналарың,</w:t>
      </w:r>
      <w:r>
        <w:br/>
        <w:t xml:space="preserve">Ақыл айтып беретін даналарың.</w:t>
      </w:r>
      <w:r>
        <w:br/>
        <w:t xml:space="preserve">Көп айлар, көрмегелі көп күн болды,</w:t>
      </w:r>
      <w:r>
        <w:br/>
        <w:t xml:space="preserve">Аман ба ақ көңілді аналарың?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91. folkenu.kz Corpus. Accessed 2026-09-05.</w:t>
      </w:r>
    </w:p>
  </w:body>
</w:document>
</file>