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Сыртқа жайды сырымды өлең шіркін, Өлең айтар жігіттер мынау бір күн. Үйде жатсам дем алып, әттең, мені, Тоқтатпайды шақырып дүркін-дүркін.</w:t>
      </w:r>
    </w:p>
    <w:p>
      <w:pPr>
        <w:spacing w:before="240" w:after="120"/>
      </w:pPr>
      <w:r>
        <w:rPr>
          <w:b/>
          <w:sz w:val="28"/>
        </w:rPr>
        <w:t xml:space="preserve">Kazakh</w:t>
      </w:r>
    </w:p>
    <w:p>
      <w:r>
        <w:rPr>
          <w:b/>
        </w:rPr>
        <w:t xml:space="preserve">Қара өлең үлгілері</w:t>
      </w:r>
    </w:p>
    <w:p>
      <w:r>
        <w:t xml:space="preserve">Сыртқа жайды сырымды өлең шіркін,</w:t>
      </w:r>
      <w:r>
        <w:br/>
        <w:t xml:space="preserve">Өлең айтар жігіттер мынау бір күн.</w:t>
      </w:r>
      <w:r>
        <w:br/>
        <w:t xml:space="preserve">Үйде жатсам дем алып, әттең, мені,</w:t>
      </w:r>
      <w:r>
        <w:br/>
        <w:t xml:space="preserve">Тоқтатпайды шақырып дүркін-дүркін.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96. folkenu.kz Corpus. Accessed 2026-09-05.</w:t>
      </w:r>
    </w:p>
  </w:body>
</w:document>
</file>