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Кеседі ақ киізді түңлік қылып, Жаратты қызды Құдай мұңлық қылып. Әкемнің қызы болмай ұлы болсам, Жүрер ем өз елімде билік құрып.</w:t>
      </w:r>
    </w:p>
    <w:p>
      <w:pPr>
        <w:spacing w:before="240" w:after="120"/>
      </w:pPr>
      <w:r>
        <w:rPr>
          <w:b/>
          <w:sz w:val="28"/>
        </w:rPr>
        <w:t xml:space="preserve">Kazakh</w:t>
      </w:r>
    </w:p>
    <w:p>
      <w:r>
        <w:rPr>
          <w:b/>
        </w:rPr>
        <w:t xml:space="preserve">Қара өлең үлгілері</w:t>
      </w:r>
    </w:p>
    <w:p>
      <w:r>
        <w:t xml:space="preserve">Кеседі ақ киізді түңлік қылып,</w:t>
      </w:r>
      <w:r>
        <w:br/>
        <w:t xml:space="preserve">Жаратты қызды Құдай мұңлық қылып.</w:t>
      </w:r>
      <w:r>
        <w:br/>
        <w:t xml:space="preserve">Әкемнің қызы болмай ұлы болсам,</w:t>
      </w:r>
      <w:r>
        <w:br/>
        <w:t xml:space="preserve">Жүрер ем өз елімде билік құрып.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102. folkenu.kz Corpus. Accessed 2026-09-05.</w:t>
      </w:r>
    </w:p>
  </w:body>
</w:document>
</file>