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Көзіңнен айналайын қой мақпалдай, Құрбыңмен неге отырсың ойнап қалмай. Құрбыңмен аз ғана күн ойнап қалсаң, Жабарсың қабырғаңды бойдақ малдай</w:t>
      </w:r>
    </w:p>
    <w:p>
      <w:pPr>
        <w:spacing w:before="240" w:after="120"/>
      </w:pPr>
      <w:r>
        <w:rPr>
          <w:b/>
          <w:sz w:val="28"/>
        </w:rPr>
        <w:t xml:space="preserve">Kazakh</w:t>
      </w:r>
    </w:p>
    <w:p>
      <w:r>
        <w:rPr>
          <w:b/>
        </w:rPr>
        <w:t xml:space="preserve">Қара өлең үлгілері</w:t>
      </w:r>
    </w:p>
    <w:p>
      <w:r>
        <w:t xml:space="preserve">Көзіңнен айналайын қой мақпалдай,</w:t>
      </w:r>
      <w:r>
        <w:br/>
        <w:t xml:space="preserve">Құрбыңмен неге отырсың ойнап қалмай.</w:t>
      </w:r>
      <w:r>
        <w:br/>
        <w:t xml:space="preserve">Құрбыңмен аз ғана күн ойнап қалсаң,</w:t>
      </w:r>
      <w:r>
        <w:br/>
        <w:t xml:space="preserve">Жабарсың қабырғаңды бойдақ малдай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105. folkenu.kz Corpus. Accessed 2026-09-05.</w:t>
      </w:r>
    </w:p>
  </w:body>
</w:document>
</file>